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B757B">
      <w:pPr>
        <w:spacing w:line="560" w:lineRule="exact"/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附件1：</w:t>
      </w:r>
    </w:p>
    <w:p w14:paraId="3158F1DA">
      <w:pPr>
        <w:spacing w:line="560" w:lineRule="exact"/>
        <w:ind w:firstLine="3240" w:firstLineChars="900"/>
        <w:rPr>
          <w:rFonts w:hint="eastAsia" w:ascii="方正黑体_GBK" w:hAnsi="方正黑体_GBK" w:eastAsia="方正黑体_GBK" w:cs="方正黑体_GBK"/>
          <w:color w:val="auto"/>
          <w:sz w:val="36"/>
          <w:szCs w:val="36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6"/>
          <w:szCs w:val="36"/>
          <w:highlight w:val="none"/>
        </w:rPr>
        <w:t>公开招租明细表</w:t>
      </w:r>
    </w:p>
    <w:tbl>
      <w:tblPr>
        <w:tblStyle w:val="3"/>
        <w:tblW w:w="52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835"/>
        <w:gridCol w:w="1148"/>
        <w:gridCol w:w="1466"/>
        <w:gridCol w:w="1368"/>
        <w:gridCol w:w="1417"/>
        <w:gridCol w:w="1127"/>
      </w:tblGrid>
      <w:tr w14:paraId="33E54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607" w:type="dxa"/>
            <w:noWrap w:val="0"/>
            <w:vAlign w:val="center"/>
          </w:tcPr>
          <w:p w14:paraId="58AA8E89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990" w:type="dxa"/>
            <w:noWrap w:val="0"/>
            <w:vAlign w:val="center"/>
          </w:tcPr>
          <w:p w14:paraId="7ABDBA98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产权证号</w:t>
            </w:r>
          </w:p>
        </w:tc>
        <w:tc>
          <w:tcPr>
            <w:tcW w:w="1245" w:type="dxa"/>
            <w:noWrap w:val="0"/>
            <w:vAlign w:val="center"/>
          </w:tcPr>
          <w:p w14:paraId="73F97C00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出租范围</w:t>
            </w:r>
          </w:p>
        </w:tc>
        <w:tc>
          <w:tcPr>
            <w:tcW w:w="1590" w:type="dxa"/>
            <w:noWrap w:val="0"/>
            <w:vAlign w:val="center"/>
          </w:tcPr>
          <w:p w14:paraId="472C1CED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土地用途</w:t>
            </w:r>
          </w:p>
        </w:tc>
        <w:tc>
          <w:tcPr>
            <w:tcW w:w="1484" w:type="dxa"/>
            <w:noWrap w:val="0"/>
            <w:vAlign w:val="center"/>
          </w:tcPr>
          <w:p w14:paraId="71622C71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建筑面积</w:t>
            </w:r>
          </w:p>
          <w:p w14:paraId="38A25BC0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（m2）</w:t>
            </w:r>
          </w:p>
        </w:tc>
        <w:tc>
          <w:tcPr>
            <w:tcW w:w="1537" w:type="dxa"/>
            <w:noWrap w:val="0"/>
            <w:vAlign w:val="center"/>
          </w:tcPr>
          <w:p w14:paraId="634C2489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招租底价</w:t>
            </w:r>
          </w:p>
          <w:p w14:paraId="25E4BA03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（元/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月</w:t>
            </w:r>
            <w:r>
              <w:rPr>
                <w:rFonts w:hint="eastAsia"/>
                <w:color w:val="auto"/>
                <w:highlight w:val="none"/>
              </w:rPr>
              <w:t>）</w:t>
            </w:r>
          </w:p>
        </w:tc>
        <w:tc>
          <w:tcPr>
            <w:tcW w:w="1222" w:type="dxa"/>
            <w:noWrap w:val="0"/>
            <w:vAlign w:val="center"/>
          </w:tcPr>
          <w:p w14:paraId="7EFCEB87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备注</w:t>
            </w:r>
          </w:p>
        </w:tc>
      </w:tr>
      <w:tr w14:paraId="6CB2C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607" w:type="dxa"/>
            <w:noWrap w:val="0"/>
            <w:vAlign w:val="center"/>
          </w:tcPr>
          <w:p w14:paraId="47DAA98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990" w:type="dxa"/>
            <w:noWrap w:val="0"/>
            <w:vAlign w:val="center"/>
          </w:tcPr>
          <w:p w14:paraId="2904894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渝（2020）江北区不动产权第000931822号</w:t>
            </w:r>
          </w:p>
        </w:tc>
        <w:tc>
          <w:tcPr>
            <w:tcW w:w="1245" w:type="dxa"/>
            <w:noWrap w:val="0"/>
            <w:vAlign w:val="center"/>
          </w:tcPr>
          <w:p w14:paraId="135477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重庆市江北区红砂碛26号附82号房屋</w:t>
            </w:r>
          </w:p>
        </w:tc>
        <w:tc>
          <w:tcPr>
            <w:tcW w:w="1590" w:type="dxa"/>
            <w:noWrap w:val="0"/>
            <w:vAlign w:val="center"/>
          </w:tcPr>
          <w:p w14:paraId="2217862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商业</w:t>
            </w:r>
          </w:p>
        </w:tc>
        <w:tc>
          <w:tcPr>
            <w:tcW w:w="1484" w:type="dxa"/>
            <w:noWrap w:val="0"/>
            <w:vAlign w:val="center"/>
          </w:tcPr>
          <w:p w14:paraId="773384C6">
            <w:pPr>
              <w:jc w:val="left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一楼212.44㎡，二楼212.44m2（有使用权、无产权证），共计424.88㎡。</w:t>
            </w:r>
          </w:p>
        </w:tc>
        <w:tc>
          <w:tcPr>
            <w:tcW w:w="1537" w:type="dxa"/>
            <w:noWrap w:val="0"/>
            <w:vAlign w:val="center"/>
          </w:tcPr>
          <w:p w14:paraId="652E429C">
            <w:pPr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13000.0</w:t>
            </w:r>
          </w:p>
        </w:tc>
        <w:tc>
          <w:tcPr>
            <w:tcW w:w="1222" w:type="dxa"/>
            <w:noWrap w:val="0"/>
            <w:vAlign w:val="center"/>
          </w:tcPr>
          <w:p w14:paraId="2FDB5D8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承租人自行前往出租现场踏勘，以实际现状为准。</w:t>
            </w:r>
          </w:p>
        </w:tc>
      </w:tr>
    </w:tbl>
    <w:p w14:paraId="52EA7E17">
      <w:pPr>
        <w:jc w:val="both"/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eastAsia="zh-CN"/>
        </w:rPr>
      </w:pPr>
    </w:p>
    <w:p w14:paraId="43162666">
      <w:pPr>
        <w:jc w:val="center"/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drawing>
          <wp:inline distT="0" distB="0" distL="114300" distR="114300">
            <wp:extent cx="4197985" cy="5979160"/>
            <wp:effectExtent l="0" t="0" r="2540" b="12065"/>
            <wp:docPr id="1" name="图片 1" descr="1713318308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33183080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97985" cy="597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204B3">
      <w:pPr>
        <w:jc w:val="left"/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t>附件2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eastAsia="zh-CN"/>
        </w:rPr>
        <w:t>：</w:t>
      </w:r>
    </w:p>
    <w:p w14:paraId="2B4DD7AB">
      <w:pPr>
        <w:pStyle w:val="2"/>
        <w:numPr>
          <w:ilvl w:val="0"/>
          <w:numId w:val="1"/>
        </w:numPr>
        <w:jc w:val="center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  <w:t>有效企业营业执照复印件（若有）</w:t>
      </w:r>
    </w:p>
    <w:p w14:paraId="5B35A1C6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44967322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2CAB279D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33B96C73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4A398ADA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3BF2DB2F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46DA8AB0">
      <w:pPr>
        <w:pStyle w:val="2"/>
        <w:numPr>
          <w:ilvl w:val="0"/>
          <w:numId w:val="0"/>
        </w:numPr>
        <w:jc w:val="both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</w:p>
    <w:p w14:paraId="449B20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3E72D"/>
    <w:multiLevelType w:val="singleLevel"/>
    <w:tmpl w:val="49C3E7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N2NlNDM1ODA2ZTM5MmVkZjIxYjk3M2M1OTIwZDMifQ=="/>
  </w:docVars>
  <w:rsids>
    <w:rsidRoot w:val="00000000"/>
    <w:rsid w:val="03702A4F"/>
    <w:rsid w:val="7DD6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161</Characters>
  <Lines>0</Lines>
  <Paragraphs>0</Paragraphs>
  <TotalTime>0</TotalTime>
  <ScaleCrop>false</ScaleCrop>
  <LinksUpToDate>false</LinksUpToDate>
  <CharactersWithSpaces>161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2024-07-24T07:48:00Z</dcterms:created>
  <dc:creator>chenjianan</dc:creator>
  <cp:lastModifiedBy>并连网络-涂晓玲</cp:lastModifiedBy>
  <dcterms:modified xsi:type="dcterms:W3CDTF">2024-07-24T07:49:16Z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EFD103442EDC443FB2E32198E58B46DC_12</vt:lpwstr>
  </property>
</Properties>
</file>